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5B" w:rsidRPr="00F1315B" w:rsidRDefault="00F1315B" w:rsidP="00F1315B">
      <w:pPr>
        <w:spacing w:after="0" w:line="240" w:lineRule="auto"/>
        <w:rPr>
          <w:rFonts w:ascii="Times" w:eastAsia="Times New Roman" w:hAnsi="Times" w:cs="Times"/>
          <w:sz w:val="18"/>
          <w:szCs w:val="18"/>
          <w:lang w:eastAsia="es-MX"/>
        </w:rPr>
      </w:pPr>
      <w:r w:rsidRPr="00F1315B">
        <w:rPr>
          <w:rFonts w:ascii="Times" w:eastAsia="Times New Roman" w:hAnsi="Times" w:cs="Times"/>
          <w:noProof/>
          <w:color w:val="0000FF"/>
          <w:sz w:val="18"/>
          <w:szCs w:val="18"/>
          <w:lang w:eastAsia="es-MX"/>
        </w:rPr>
        <w:drawing>
          <wp:inline distT="0" distB="0" distL="0" distR="0" wp14:anchorId="248AA4AB" wp14:editId="75DBF023">
            <wp:extent cx="5442585" cy="1045845"/>
            <wp:effectExtent l="0" t="0" r="5715" b="1905"/>
            <wp:docPr id="1" name="Imagen 1" descr="La Jorna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Jorna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5B" w:rsidRPr="00F1315B" w:rsidRDefault="00F1315B" w:rsidP="00F1315B">
      <w:pPr>
        <w:spacing w:after="0" w:line="240" w:lineRule="auto"/>
        <w:rPr>
          <w:rFonts w:ascii="Times" w:eastAsia="Times New Roman" w:hAnsi="Times" w:cs="Times"/>
          <w:sz w:val="18"/>
          <w:szCs w:val="18"/>
          <w:lang w:eastAsia="es-MX"/>
        </w:rPr>
      </w:pPr>
      <w:r w:rsidRPr="00F1315B">
        <w:rPr>
          <w:rFonts w:ascii="Times" w:eastAsia="Times New Roman" w:hAnsi="Times" w:cs="Times"/>
          <w:noProof/>
          <w:sz w:val="18"/>
          <w:szCs w:val="18"/>
          <w:lang w:eastAsia="es-MX"/>
        </w:rPr>
        <w:drawing>
          <wp:inline distT="0" distB="0" distL="0" distR="0" wp14:anchorId="11985B84" wp14:editId="1CFB808A">
            <wp:extent cx="1572895" cy="563245"/>
            <wp:effectExtent l="0" t="0" r="8255" b="8255"/>
            <wp:docPr id="2" name="Imagen 2" descr="El Correo Ilus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orreo Ilustr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5B" w:rsidRPr="00F1315B" w:rsidRDefault="00F1315B" w:rsidP="00F1315B">
      <w:pPr>
        <w:shd w:val="clear" w:color="auto" w:fill="E2E4DB"/>
        <w:spacing w:after="100" w:line="240" w:lineRule="auto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  <w:r w:rsidRPr="00F1315B">
        <w:rPr>
          <w:rFonts w:ascii="Times" w:eastAsia="Times New Roman" w:hAnsi="Times" w:cs="Times"/>
          <w:sz w:val="24"/>
          <w:szCs w:val="24"/>
          <w:lang w:eastAsia="es-MX"/>
        </w:rPr>
        <w:pict/>
      </w:r>
      <w:r w:rsidRPr="00F1315B">
        <w:rPr>
          <w:rFonts w:ascii="Helvetica" w:eastAsia="Times New Roman" w:hAnsi="Helvetica" w:cs="Helvetica"/>
          <w:b/>
          <w:bCs/>
          <w:noProof/>
          <w:color w:val="0000FF"/>
          <w:sz w:val="18"/>
          <w:szCs w:val="18"/>
          <w:lang w:eastAsia="es-MX"/>
        </w:rPr>
        <w:drawing>
          <wp:inline distT="0" distB="0" distL="0" distR="0" wp14:anchorId="7E2B96F6" wp14:editId="694B4623">
            <wp:extent cx="205105" cy="205105"/>
            <wp:effectExtent l="0" t="0" r="4445" b="4445"/>
            <wp:docPr id="3" name="Imagen 3" descr="Ver día anteri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día anteri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15B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Martes 23 de noviembre de 2010</w:t>
      </w:r>
      <w:r w:rsidRPr="00F1315B">
        <w:rPr>
          <w:rFonts w:ascii="Helvetica" w:eastAsia="Times New Roman" w:hAnsi="Helvetica" w:cs="Helvetica"/>
          <w:b/>
          <w:bCs/>
          <w:noProof/>
          <w:color w:val="0000FF"/>
          <w:sz w:val="18"/>
          <w:szCs w:val="18"/>
          <w:lang w:eastAsia="es-MX"/>
        </w:rPr>
        <w:drawing>
          <wp:inline distT="0" distB="0" distL="0" distR="0" wp14:anchorId="07CEA6C7" wp14:editId="1DE0CFA6">
            <wp:extent cx="205105" cy="205105"/>
            <wp:effectExtent l="0" t="0" r="4445" b="4445"/>
            <wp:docPr id="4" name="Imagen 4" descr="Ediciones anterior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iciones anterior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901"/>
        <w:gridCol w:w="843"/>
        <w:gridCol w:w="810"/>
        <w:gridCol w:w="1110"/>
        <w:gridCol w:w="930"/>
        <w:gridCol w:w="1110"/>
        <w:gridCol w:w="916"/>
      </w:tblGrid>
      <w:tr w:rsidR="00F1315B" w:rsidRPr="00F1315B" w:rsidTr="00F13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F8D8390" wp14:editId="22FD0B4C">
                  <wp:extent cx="351155" cy="197485"/>
                  <wp:effectExtent l="0" t="0" r="0" b="0"/>
                  <wp:docPr id="5" name="Imagen 5" descr="Inici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ici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8F52E67" wp14:editId="4101E7E1">
                  <wp:extent cx="534035" cy="197485"/>
                  <wp:effectExtent l="0" t="0" r="0" b="0"/>
                  <wp:docPr id="6" name="Imagen 6" descr="Editoria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ditoria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046A3CF" wp14:editId="210708A1">
                  <wp:extent cx="497205" cy="197485"/>
                  <wp:effectExtent l="0" t="0" r="0" b="0"/>
                  <wp:docPr id="7" name="Imagen 7" descr="El Correo Ilustrad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 Correo Ilustrad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99D6E73" wp14:editId="77A2E3B7">
                  <wp:extent cx="446405" cy="197485"/>
                  <wp:effectExtent l="0" t="0" r="0" b="0"/>
                  <wp:docPr id="8" name="Imagen 8" descr="Opinió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nió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3D70F31" wp14:editId="6C6E81A5">
                  <wp:extent cx="475615" cy="197485"/>
                  <wp:effectExtent l="0" t="0" r="635" b="0"/>
                  <wp:docPr id="9" name="Imagen 9" descr="Polític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lític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829BAC7" wp14:editId="43EF23FB">
                  <wp:extent cx="548640" cy="197485"/>
                  <wp:effectExtent l="0" t="0" r="3810" b="0"/>
                  <wp:docPr id="10" name="Imagen 10" descr="Economí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conomí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7CEB13B9" wp14:editId="6160AB7F">
                  <wp:extent cx="417195" cy="197485"/>
                  <wp:effectExtent l="0" t="0" r="1905" b="0"/>
                  <wp:docPr id="11" name="Imagen 11" descr="Mund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und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D2F1C02" wp14:editId="33522D8D">
                  <wp:extent cx="475615" cy="197485"/>
                  <wp:effectExtent l="0" t="0" r="635" b="0"/>
                  <wp:docPr id="12" name="Imagen 12" descr="Estado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stado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15B" w:rsidRPr="00F1315B" w:rsidTr="00F13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38A5C58" wp14:editId="0E0555AB">
                  <wp:extent cx="438785" cy="197485"/>
                  <wp:effectExtent l="0" t="0" r="0" b="0"/>
                  <wp:docPr id="13" name="Imagen 13" descr="Capital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pital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4896C50" wp14:editId="270CD9A8">
                  <wp:extent cx="504825" cy="197485"/>
                  <wp:effectExtent l="0" t="0" r="9525" b="0"/>
                  <wp:docPr id="14" name="Imagen 14" descr="Sociedad y Justici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ciedad y Justicia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941EAC8" wp14:editId="60D8B732">
                  <wp:extent cx="497205" cy="197485"/>
                  <wp:effectExtent l="0" t="0" r="0" b="0"/>
                  <wp:docPr id="15" name="Imagen 15" descr="Ciencia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encia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D2A6C58" wp14:editId="2F8B1ACD">
                  <wp:extent cx="475615" cy="197485"/>
                  <wp:effectExtent l="0" t="0" r="635" b="0"/>
                  <wp:docPr id="16" name="Imagen 16" descr="Cultur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ltur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B47C229" wp14:editId="6AF07C41">
                  <wp:extent cx="658495" cy="197485"/>
                  <wp:effectExtent l="0" t="0" r="8255" b="0"/>
                  <wp:docPr id="17" name="Imagen 17" descr="Espectáculo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spectáculo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4F7956B" wp14:editId="392C10AC">
                  <wp:extent cx="526415" cy="197485"/>
                  <wp:effectExtent l="0" t="0" r="6985" b="0"/>
                  <wp:docPr id="18" name="Imagen 18" descr="Deport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port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08063DC" wp14:editId="2883B13C">
                  <wp:extent cx="658495" cy="197485"/>
                  <wp:effectExtent l="0" t="0" r="8255" b="0"/>
                  <wp:docPr id="19" name="Imagen 19" descr="Fotografía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grafía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315B" w:rsidRPr="00F1315B" w:rsidRDefault="00F1315B" w:rsidP="00F131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s-MX"/>
              </w:rPr>
            </w:pPr>
            <w:r w:rsidRPr="00F1315B">
              <w:rPr>
                <w:rFonts w:ascii="Times" w:eastAsia="Times New Roman" w:hAnsi="Times" w:cs="Times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6A44350" wp14:editId="26B71FBE">
                  <wp:extent cx="534035" cy="197485"/>
                  <wp:effectExtent l="0" t="0" r="0" b="0"/>
                  <wp:docPr id="20" name="Imagen 20" descr="Carton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rton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5B" w:rsidRPr="00F1315B" w:rsidRDefault="00F1315B" w:rsidP="00F131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bookmarkStart w:id="0" w:name="_GoBack"/>
      <w:r w:rsidRPr="00F1315B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F1315B" w:rsidRDefault="00F1315B" w:rsidP="00F1315B">
      <w:pPr>
        <w:pStyle w:val="sumario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Priístas</w:t>
      </w:r>
      <w:proofErr w:type="spellEnd"/>
      <w:r>
        <w:rPr>
          <w:rFonts w:ascii="Times" w:hAnsi="Times" w:cs="Times"/>
        </w:rPr>
        <w:t xml:space="preserve"> provocan violencia en </w:t>
      </w:r>
      <w:proofErr w:type="spellStart"/>
      <w:r>
        <w:rPr>
          <w:rFonts w:ascii="Times" w:hAnsi="Times" w:cs="Times"/>
        </w:rPr>
        <w:t>Papatlatla</w:t>
      </w:r>
      <w:proofErr w:type="spellEnd"/>
    </w:p>
    <w:bookmarkEnd w:id="0"/>
    <w:p w:rsidR="00F1315B" w:rsidRDefault="00F1315B" w:rsidP="00F1315B">
      <w:pPr>
        <w:pStyle w:val="s-s"/>
        <w:rPr>
          <w:rFonts w:ascii="Times" w:hAnsi="Times" w:cs="Times"/>
        </w:rPr>
      </w:pPr>
      <w:r>
        <w:rPr>
          <w:rFonts w:ascii="Times" w:hAnsi="Times" w:cs="Times"/>
        </w:rPr>
        <w:t xml:space="preserve">Convocados por el mayordomo y los ex delegados de la comunidad (Consejo de Ancianos) a junta general el día 15 de noviembre, se reunieron los vecinos de </w:t>
      </w:r>
      <w:proofErr w:type="spellStart"/>
      <w:r>
        <w:rPr>
          <w:rFonts w:ascii="Times" w:hAnsi="Times" w:cs="Times"/>
        </w:rPr>
        <w:t>Papatlatla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Calnali</w:t>
      </w:r>
      <w:proofErr w:type="spellEnd"/>
      <w:r>
        <w:rPr>
          <w:rFonts w:ascii="Times" w:hAnsi="Times" w:cs="Times"/>
        </w:rPr>
        <w:t>, Hidalgo, para tratar el asunto relacionado con las fiestas patronales en honor a Santa Catarina.</w:t>
      </w:r>
    </w:p>
    <w:p w:rsidR="00F1315B" w:rsidRDefault="00F1315B" w:rsidP="00F1315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La reunión se llevaba a cabo de manera pacífica, pero de pronto, sin ser de la comunidad, apareció el </w:t>
      </w:r>
      <w:proofErr w:type="spellStart"/>
      <w:r>
        <w:rPr>
          <w:rFonts w:ascii="Times" w:hAnsi="Times" w:cs="Times"/>
        </w:rPr>
        <w:t>priísta</w:t>
      </w:r>
      <w:proofErr w:type="spellEnd"/>
      <w:r>
        <w:rPr>
          <w:rFonts w:ascii="Times" w:hAnsi="Times" w:cs="Times"/>
        </w:rPr>
        <w:t xml:space="preserve"> Saúl Granados, desafiante, apoyado por un pequeño grupo de su partido. Los vecinos, apegándose a sus usos y costumbres, manifestaban su inconformidad sobre los malos manejos realizados por delegados y suplentes, que durante su gestión no han realizado asambleas comunitarias para informar sobre la venta de material sobrante para el techado de la parroquia y acerca de la cooperación que a cada vecino y migrante de la comunidad le fue exigida como aportación obligatoria para la construcción de la misma.</w:t>
      </w:r>
    </w:p>
    <w:p w:rsidR="00F1315B" w:rsidRDefault="00F1315B" w:rsidP="00F1315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Al discutirse el atropello cometido contra la comunidad al relegar la fiesta patronal por un mitin político, convocado por Saúl Granados, los </w:t>
      </w:r>
      <w:proofErr w:type="spellStart"/>
      <w:r>
        <w:rPr>
          <w:rFonts w:ascii="Times" w:hAnsi="Times" w:cs="Times"/>
        </w:rPr>
        <w:t>priístas</w:t>
      </w:r>
      <w:proofErr w:type="spellEnd"/>
      <w:r>
        <w:rPr>
          <w:rFonts w:ascii="Times" w:hAnsi="Times" w:cs="Times"/>
        </w:rPr>
        <w:t xml:space="preserve"> se arremolinaron, agrediendo a los vecinos. Sin embargo, un grupo de vecinos con prudencia contuvo la agresión, para no agrandar más el problema.</w:t>
      </w:r>
    </w:p>
    <w:p w:rsidR="00F1315B" w:rsidRDefault="00F1315B" w:rsidP="00F1315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El conato de violencia suscitado por los </w:t>
      </w:r>
      <w:proofErr w:type="spellStart"/>
      <w:r>
        <w:rPr>
          <w:rFonts w:ascii="Times" w:hAnsi="Times" w:cs="Times"/>
        </w:rPr>
        <w:t>priístas</w:t>
      </w:r>
      <w:proofErr w:type="spellEnd"/>
      <w:r>
        <w:rPr>
          <w:rFonts w:ascii="Times" w:hAnsi="Times" w:cs="Times"/>
        </w:rPr>
        <w:t xml:space="preserve"> no pasó a mayores, pero Saúl Granados no fue capaz cuando menos de llamar a la sensatez al grupo de </w:t>
      </w:r>
      <w:proofErr w:type="spellStart"/>
      <w:r>
        <w:rPr>
          <w:rFonts w:ascii="Times" w:hAnsi="Times" w:cs="Times"/>
        </w:rPr>
        <w:t>priístas</w:t>
      </w:r>
      <w:proofErr w:type="spellEnd"/>
      <w:r>
        <w:rPr>
          <w:rFonts w:ascii="Times" w:hAnsi="Times" w:cs="Times"/>
        </w:rPr>
        <w:t xml:space="preserve"> agresivos, puesto que todo pasó en presencia suya.</w:t>
      </w:r>
    </w:p>
    <w:p w:rsidR="00F1315B" w:rsidRDefault="00F1315B" w:rsidP="00F1315B">
      <w:pPr>
        <w:pStyle w:val="NormalWeb"/>
        <w:rPr>
          <w:rFonts w:ascii="Times" w:hAnsi="Times" w:cs="Times"/>
        </w:rPr>
      </w:pPr>
      <w:r>
        <w:rPr>
          <w:rStyle w:val="nfasis"/>
          <w:rFonts w:ascii="Times" w:hAnsi="Times" w:cs="Times"/>
        </w:rPr>
        <w:t>Virgilio Neri Contreras</w:t>
      </w:r>
    </w:p>
    <w:p w:rsidR="00126EA1" w:rsidRDefault="00126EA1"/>
    <w:sectPr w:rsidR="00126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5B"/>
    <w:rsid w:val="00126EA1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mario">
    <w:name w:val="sumario"/>
    <w:basedOn w:val="Normal"/>
    <w:rsid w:val="00F1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s-s">
    <w:name w:val="s-s"/>
    <w:basedOn w:val="Normal"/>
    <w:rsid w:val="00F1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131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mario">
    <w:name w:val="sumario"/>
    <w:basedOn w:val="Normal"/>
    <w:rsid w:val="00F1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s-s">
    <w:name w:val="s-s"/>
    <w:basedOn w:val="Normal"/>
    <w:rsid w:val="00F1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131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95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7776">
                  <w:marLeft w:val="0"/>
                  <w:marRight w:val="7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50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0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33737468">
                          <w:marLeft w:val="0"/>
                          <w:marRight w:val="0"/>
                          <w:marTop w:val="161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8032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nada.unam.mx/2010/11/22/index.php?section=correo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jornada.unam.mx/2010/11/23/index.php?section=opinion" TargetMode="External"/><Relationship Id="rId26" Type="http://schemas.openxmlformats.org/officeDocument/2006/relationships/hyperlink" Target="http://www.jornada.unam.mx/2010/11/23/index.php?section=estados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www.jornada.unam.mx/2010/11/23/index.php?section=cultura" TargetMode="External"/><Relationship Id="rId42" Type="http://schemas.openxmlformats.org/officeDocument/2006/relationships/hyperlink" Target="http://www.jornada.unam.mx/2010/11/23/index.php?section=carton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jornada.unam.mx/2010/11/23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jornada.unam.mx/2010/11/23/index.php?section=depor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ornada.unam.mx/2010/11/23/index.php?section=correo" TargetMode="External"/><Relationship Id="rId20" Type="http://schemas.openxmlformats.org/officeDocument/2006/relationships/hyperlink" Target="http://www.jornada.unam.mx/2010/11/23/index.php?section=politica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jornada.unam.mx/2010/11/23/index.php?section=mundo" TargetMode="External"/><Relationship Id="rId32" Type="http://schemas.openxmlformats.org/officeDocument/2006/relationships/hyperlink" Target="http://www.jornada.unam.mx/2010/11/23/index.php?section=ciencias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jornada.unam.mx/2010/11/23/index.php?section=fotografi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jornada.unam.mx/impresa.php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jornada.unam.mx/2010/11/23/index.php?section=capital" TargetMode="External"/><Relationship Id="rId36" Type="http://schemas.openxmlformats.org/officeDocument/2006/relationships/hyperlink" Target="http://www.jornada.unam.mx/2010/11/23/index.php?section=espectaculos" TargetMode="Externa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jornada.unam.mx/2010/11/23/index.php?section=edito" TargetMode="External"/><Relationship Id="rId22" Type="http://schemas.openxmlformats.org/officeDocument/2006/relationships/hyperlink" Target="http://www.jornada.unam.mx/2010/11/23/index.php?section=economia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jornada.unam.mx/2010/11/23/index.php?section=sociedad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CHAMUCOS</dc:creator>
  <cp:lastModifiedBy>CHAMUCOS</cp:lastModifiedBy>
  <cp:revision>1</cp:revision>
  <dcterms:created xsi:type="dcterms:W3CDTF">2010-11-23T20:20:00Z</dcterms:created>
  <dcterms:modified xsi:type="dcterms:W3CDTF">2010-11-23T20:26:00Z</dcterms:modified>
</cp:coreProperties>
</file>