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B" w:rsidRDefault="00A7029B" w:rsidP="00A7029B">
      <w:pPr>
        <w:spacing w:after="0"/>
        <w:jc w:val="center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DECLARATORIA</w:t>
      </w:r>
    </w:p>
    <w:p w:rsidR="00A7029B" w:rsidRPr="00A7029B" w:rsidRDefault="00A7029B" w:rsidP="00A7029B">
      <w:pPr>
        <w:spacing w:after="0"/>
        <w:jc w:val="center"/>
        <w:rPr>
          <w:rFonts w:ascii="Plantagenet Cherokee" w:hAnsi="Plantagenet Cherokee"/>
          <w:sz w:val="28"/>
          <w:szCs w:val="28"/>
        </w:rPr>
      </w:pPr>
    </w:p>
    <w:p w:rsidR="00A7029B" w:rsidRDefault="00A7029B" w:rsidP="00A7029B">
      <w:pPr>
        <w:spacing w:after="0"/>
        <w:jc w:val="center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ENCUENTRO REGIONAL COMUNITARIO</w:t>
      </w:r>
    </w:p>
    <w:p w:rsidR="00A7029B" w:rsidRPr="00A7029B" w:rsidRDefault="00A7029B" w:rsidP="00A7029B">
      <w:pPr>
        <w:spacing w:after="0"/>
        <w:jc w:val="center"/>
        <w:rPr>
          <w:rFonts w:ascii="Plantagenet Cherokee" w:hAnsi="Plantagenet Cherokee"/>
          <w:sz w:val="28"/>
          <w:szCs w:val="28"/>
        </w:rPr>
      </w:pPr>
    </w:p>
    <w:p w:rsidR="00A7029B" w:rsidRPr="00A7029B" w:rsidRDefault="00A7029B" w:rsidP="00A7029B">
      <w:pPr>
        <w:spacing w:after="0"/>
        <w:jc w:val="center"/>
        <w:rPr>
          <w:rFonts w:ascii="Plantagenet Cherokee" w:hAnsi="Plantagenet Cherokee"/>
          <w:sz w:val="28"/>
          <w:szCs w:val="28"/>
        </w:rPr>
      </w:pPr>
      <w:bookmarkStart w:id="0" w:name="_GoBack"/>
      <w:r w:rsidRPr="00A7029B">
        <w:rPr>
          <w:rFonts w:ascii="Plantagenet Cherokee" w:hAnsi="Plantagenet Cherokee"/>
          <w:sz w:val="28"/>
          <w:szCs w:val="28"/>
        </w:rPr>
        <w:t>Fuera industrias infinito del Río San Juan</w:t>
      </w:r>
    </w:p>
    <w:bookmarkEnd w:id="0"/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Reunidos en la comunidad de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Coquital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 xml:space="preserve"> de Los Chiles, Costa Rica los días 23 y 24 de octubre del año dos mil diez en el Encuentro Regional Comunitario para analizar los impactos ambientales, sociales y culturales del Proyecto Minero Las Crucitas y la situación de la problemática ambiental de la Cuenca del Río San Juan;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Considerando: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El derecho de los pueblos y comunidades a tener una vida digna, a disfrutar del buen vivir y a decidir sobre sus recursos naturales, su territorio y modelo de desarrollo.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Que la minería metálica a pesar del avance tecnológico en relación con los métodos utilizados en la minería artesanal, está muy lejos de ser considerada una actividad “amigable con el medio ambiente” y tiene repercusiones negativas incuestionables y significativas sobre la naturaleza, la vida y la salud de trabajadores y trabajadoras.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Que la minería metálica a cielo abierto afecta de manera directa los modos de vida campesinos e indígenas de la región, teniendo consecuencias negativas sobre la tenencia de tierra, la  subsistencia de las comunidades y las condiciones laborales de sus pobladores.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lastRenderedPageBreak/>
        <w:t xml:space="preserve">Que en la región centroamericana se están desarrollando megaproyectos (de minería metálica, de generación hidroeléctrica, monocultivos para la exportación y para producción de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agrocombustibles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>) que tienen un efecto negativo y directo sobre los recursos naturales transfronterizos y la vida de las comunidades.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Que estos proyectos responden a la lógica neoliberal y que se enmarcan dentro de la Iniciativa Mesoamérica (conocido anteriormente como Plan Puebla-Panamá) que derivan del interés de fortalecer los grupos económicos transnacionales que buscan apropiarse de los recursos estratégicos de los pueblos.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Que los gobiernos centroamericanos y en particular los gobiernos de Nicaragua y Costa Rica son suscritores de acuerdos y convenios internacionales que los comprometen a la protección de los recursos naturales tales como el recurso hídrico, así como de la protección de la biodiversidad.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Acuerdan: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Exigir el cierre definitivo del Proyecto Minero Las Crucitas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Saludar el gesto de resistencia del grupo de hombres y mujeres que sacrificando su salud se sometieron voluntariamente a una huelga de hambre demandando la derogatoria del Decreto que declara de Interés y Conveniencia Nacional el Proyecto Minero Las Crucitas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Llamar al pueblo costarricense y nicaragüense a pronunciarse e intensificar acciones de rechazo al Proyecto Minero Las Crucitas.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lastRenderedPageBreak/>
        <w:t>Instar al resto de países de la región a solidarizarse con las acciones en contra del Proyecto Minero Las Crucitas.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Los Chiles,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24 de octubre del 2010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  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Coordinadora Norte Tierra y Libertad,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Asociación de Iniciativas Populares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Ditsö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>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Confederación Solidaridad,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Coordinadora Ni una Sola Mina,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Asociación de Productores de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Coquital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>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Asociación de Desarrollo Integral  de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Coquital</w:t>
      </w:r>
      <w:proofErr w:type="spellEnd"/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Fundación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FundaMaléku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 xml:space="preserve">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ASADA de Buenavista, Guatuso,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ASADA de Santa Fe de Canalete de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Upala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>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Comité Ambiental de Guatuso,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CEPPAS,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Upala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 xml:space="preserve">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Radio 8 de Octubre, Costa Rica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Movimiento Social Nicaragüense Otro Mundo es Posible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Red de Solidaridad y Desarrollo Comunitario, Nicaragua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Fundación Museo de Solentiname, Nicaragua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Fundación del Río, Nicaragua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Comunidad Las Colinas, El Castillo, Río San Juan, Nicaragua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Centro de Investigación sobre Inversión y Comercio, CEICOM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Comité Ambientalista Vida en Rio Lempa,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Metapan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>, El Salvador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Comité Ambiental en contra de la Minería, San Carlos, Morazán, El Salvador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 xml:space="preserve">Cooperativa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Cusmapa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 xml:space="preserve"> de R.L de </w:t>
      </w:r>
      <w:proofErr w:type="spellStart"/>
      <w:r w:rsidRPr="00A7029B">
        <w:rPr>
          <w:rFonts w:ascii="Plantagenet Cherokee" w:hAnsi="Plantagenet Cherokee"/>
          <w:sz w:val="28"/>
          <w:szCs w:val="28"/>
        </w:rPr>
        <w:t>Metapan</w:t>
      </w:r>
      <w:proofErr w:type="spellEnd"/>
      <w:r w:rsidRPr="00A7029B">
        <w:rPr>
          <w:rFonts w:ascii="Plantagenet Cherokee" w:hAnsi="Plantagenet Cherokee"/>
          <w:sz w:val="28"/>
          <w:szCs w:val="28"/>
        </w:rPr>
        <w:t>, El Salvador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Comisión Justicia y Paz de La Familia Franciscana, Guatemala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Comunidades Afectadas por la Minería en Cerro Blanco, El Salvador</w:t>
      </w:r>
    </w:p>
    <w:p w:rsidR="00A7029B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lastRenderedPageBreak/>
        <w:t>Colectivo Voces Ecológicas, Panamá</w:t>
      </w:r>
    </w:p>
    <w:p w:rsidR="005143B1" w:rsidRPr="00A7029B" w:rsidRDefault="00A7029B" w:rsidP="00A7029B">
      <w:pPr>
        <w:spacing w:after="0"/>
        <w:jc w:val="both"/>
        <w:rPr>
          <w:rFonts w:ascii="Plantagenet Cherokee" w:hAnsi="Plantagenet Cherokee"/>
          <w:sz w:val="28"/>
          <w:szCs w:val="28"/>
        </w:rPr>
      </w:pPr>
      <w:r w:rsidRPr="00A7029B">
        <w:rPr>
          <w:rFonts w:ascii="Plantagenet Cherokee" w:hAnsi="Plantagenet Cherokee"/>
          <w:sz w:val="28"/>
          <w:szCs w:val="28"/>
        </w:rPr>
        <w:t>Radio Temblor, Panamá</w:t>
      </w:r>
    </w:p>
    <w:sectPr w:rsidR="005143B1" w:rsidRPr="00A70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9B"/>
    <w:rsid w:val="005143B1"/>
    <w:rsid w:val="00A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CHAMUCOS</dc:creator>
  <cp:lastModifiedBy>CHAMUCOS</cp:lastModifiedBy>
  <cp:revision>1</cp:revision>
  <dcterms:created xsi:type="dcterms:W3CDTF">2010-10-28T17:42:00Z</dcterms:created>
  <dcterms:modified xsi:type="dcterms:W3CDTF">2010-10-28T17:45:00Z</dcterms:modified>
</cp:coreProperties>
</file>